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BA" w:rsidRPr="009874D4" w:rsidRDefault="00081FB6" w:rsidP="005B0568">
      <w:pPr>
        <w:pStyle w:val="paragraph"/>
        <w:spacing w:before="0" w:beforeAutospacing="0" w:afterLines="50" w:after="156" w:afterAutospacing="0" w:line="420" w:lineRule="exact"/>
        <w:rPr>
          <w:rFonts w:ascii="方正仿宋_GBK" w:eastAsia="方正仿宋_GBK" w:hAnsi="宋体" w:cs="宋体"/>
          <w:color w:val="000000"/>
          <w:sz w:val="28"/>
          <w:szCs w:val="28"/>
        </w:rPr>
      </w:pPr>
      <w:r w:rsidRPr="009874D4">
        <w:rPr>
          <w:rFonts w:ascii="方正仿宋_GBK" w:eastAsia="方正仿宋_GBK" w:hAnsi="宋体" w:cs="宋体" w:hint="eastAsia"/>
          <w:color w:val="000000"/>
          <w:sz w:val="28"/>
          <w:szCs w:val="28"/>
        </w:rPr>
        <w:t>附件1：实验室清单</w:t>
      </w:r>
    </w:p>
    <w:tbl>
      <w:tblPr>
        <w:tblW w:w="10874" w:type="dxa"/>
        <w:tblLook w:val="04A0" w:firstRow="1" w:lastRow="0" w:firstColumn="1" w:lastColumn="0" w:noHBand="0" w:noVBand="1"/>
      </w:tblPr>
      <w:tblGrid>
        <w:gridCol w:w="675"/>
        <w:gridCol w:w="2977"/>
        <w:gridCol w:w="3686"/>
        <w:gridCol w:w="3536"/>
      </w:tblGrid>
      <w:tr w:rsidR="009874D4" w:rsidRPr="009874D4" w:rsidTr="009874D4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spacing w:line="240" w:lineRule="auto"/>
              <w:rPr>
                <w:rFonts w:ascii="方正仿宋_GBK" w:eastAsia="方正仿宋_GBK" w:hAnsi="等线" w:cs="宋体"/>
                <w:snapToGrid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单位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实验室名称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地点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国家审计学院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智慧审计实验教学中心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竞慧楼东楼e308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内部审计学院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内部审计学院实验室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竞慧楼东楼e406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社会审计学院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智能审计实验室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竞慧楼东楼e307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社会审计学院(中审学院)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中审学院实验室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竞慧楼东楼e407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工程审计学院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工程审计实验教学中心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致远楼一楼、二楼及室外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会计学院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智能财务决策综合实验室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敏知楼306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商学院（MBA教育中心）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商学院综合实验室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竞慧楼东楼e404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国家安全学院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智慧政府与公共治理实验教学中心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竞慧楼东楼e405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经济学院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跨境电子商务创新创业实践教育中心、财税行为工程实验教学中心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竞慧楼东楼e203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经济学院（联合研究院）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泽尔腾经济学实验室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竞慧楼东楼e403</w:t>
            </w:r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金融学院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金融科技实验室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竞慧楼东楼e401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金融学院（经济与金融研究院）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经济与金融研究院实验室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竞慧楼东楼e504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法学院（纪检监察学院）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法学综合实践教育中心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文心楼辅楼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统计与数据科学学院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数据科学教学实验室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713DA3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位育楼317</w:t>
            </w:r>
            <w:bookmarkStart w:id="0" w:name="OLE_LINK1"/>
            <w:bookmarkStart w:id="1" w:name="OLE_LINK2"/>
            <w:r w:rsidR="00713DA3">
              <w:rPr>
                <w:rFonts w:ascii="方正仿宋_GBK" w:eastAsia="方正仿宋_GBK" w:hAnsi="等线" w:hint="eastAsia"/>
                <w:lang w:eastAsia="zh-CN"/>
              </w:rPr>
              <w:t>、</w:t>
            </w:r>
            <w:r w:rsidR="00713DA3" w:rsidRPr="009874D4">
              <w:rPr>
                <w:rFonts w:ascii="方正仿宋_GBK" w:eastAsia="方正仿宋_GBK" w:hAnsi="等线" w:hint="eastAsia"/>
              </w:rPr>
              <w:t>位育楼31</w:t>
            </w:r>
            <w:r w:rsidR="00713DA3">
              <w:rPr>
                <w:rFonts w:ascii="方正仿宋_GBK" w:eastAsia="方正仿宋_GBK" w:hAnsi="等线"/>
              </w:rPr>
              <w:t>8</w:t>
            </w:r>
            <w:bookmarkEnd w:id="0"/>
            <w:bookmarkEnd w:id="1"/>
          </w:p>
        </w:tc>
      </w:tr>
      <w:tr w:rsidR="005D5384" w:rsidRPr="009874D4" w:rsidTr="00CB48CC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计算机学院（智能审计学院）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大学物理实验室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致明楼521</w:t>
            </w:r>
          </w:p>
        </w:tc>
      </w:tr>
      <w:tr w:rsidR="005D5384" w:rsidRPr="009874D4" w:rsidTr="00CB48CC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 w:cs="宋体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计算机原理与接口实验室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384" w:rsidRPr="009874D4" w:rsidRDefault="005D5384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致明楼522</w:t>
            </w:r>
          </w:p>
        </w:tc>
      </w:tr>
      <w:tr w:rsidR="005D5384" w:rsidRPr="009874D4" w:rsidTr="00CB48CC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84" w:rsidRPr="009874D4" w:rsidRDefault="005D5384" w:rsidP="009874D4">
            <w:pPr>
              <w:rPr>
                <w:rFonts w:ascii="方正仿宋_GBK" w:eastAsia="方正仿宋_GBK" w:hAnsi="等线" w:hint="eastAsia"/>
                <w:lang w:eastAsia="zh-CN"/>
              </w:rPr>
            </w:pPr>
            <w:r>
              <w:rPr>
                <w:rFonts w:ascii="方正仿宋_GBK" w:eastAsia="方正仿宋_GBK" w:hAnsi="等线" w:hint="eastAsia"/>
                <w:lang w:eastAsia="zh-CN"/>
              </w:rPr>
              <w:t>1</w:t>
            </w:r>
            <w:r>
              <w:rPr>
                <w:rFonts w:ascii="方正仿宋_GBK" w:eastAsia="方正仿宋_GBK" w:hAnsi="等线"/>
                <w:lang w:eastAsia="zh-CN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84" w:rsidRPr="009874D4" w:rsidRDefault="005D5384" w:rsidP="009874D4">
            <w:pPr>
              <w:rPr>
                <w:rFonts w:ascii="方正仿宋_GBK" w:eastAsia="方正仿宋_GBK" w:hAnsi="等线" w:cs="宋体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84" w:rsidRPr="009874D4" w:rsidRDefault="005D5384" w:rsidP="005D5384">
            <w:pPr>
              <w:rPr>
                <w:rFonts w:ascii="方正仿宋_GBK" w:eastAsia="方正仿宋_GBK" w:hAnsi="等线" w:hint="eastAsia"/>
                <w:lang w:eastAsia="zh-CN"/>
              </w:rPr>
            </w:pPr>
            <w:r>
              <w:rPr>
                <w:rFonts w:ascii="方正仿宋_GBK" w:eastAsia="方正仿宋_GBK" w:hAnsi="等线" w:hint="eastAsia"/>
                <w:lang w:eastAsia="zh-CN"/>
              </w:rPr>
              <w:t>江苏省审计大数据工程实验室、江苏</w:t>
            </w:r>
            <w:r w:rsidRPr="005D5384">
              <w:rPr>
                <w:rFonts w:ascii="方正仿宋_GBK" w:eastAsia="方正仿宋_GBK" w:hAnsi="等线" w:hint="eastAsia"/>
                <w:lang w:eastAsia="zh-CN"/>
              </w:rPr>
              <w:t>省审计信息工程重点建设实验室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384" w:rsidRPr="009874D4" w:rsidRDefault="005D5384" w:rsidP="009874D4">
            <w:pPr>
              <w:rPr>
                <w:rFonts w:ascii="方正仿宋_GBK" w:eastAsia="方正仿宋_GBK" w:hAnsi="等线" w:hint="eastAsia"/>
                <w:lang w:eastAsia="zh-CN"/>
              </w:rPr>
            </w:pPr>
            <w:r>
              <w:rPr>
                <w:rFonts w:ascii="方正仿宋_GBK" w:eastAsia="方正仿宋_GBK" w:hAnsi="等线" w:hint="eastAsia"/>
                <w:lang w:eastAsia="zh-CN"/>
              </w:rPr>
              <w:t>竞慧楼东楼e</w:t>
            </w:r>
            <w:r>
              <w:rPr>
                <w:rFonts w:ascii="方正仿宋_GBK" w:eastAsia="方正仿宋_GBK" w:hAnsi="等线"/>
                <w:lang w:eastAsia="zh-CN"/>
              </w:rPr>
              <w:t>306</w:t>
            </w:r>
            <w:bookmarkStart w:id="2" w:name="_GoBack"/>
            <w:bookmarkEnd w:id="2"/>
          </w:p>
        </w:tc>
      </w:tr>
      <w:tr w:rsidR="009874D4" w:rsidRPr="009874D4" w:rsidTr="009874D4">
        <w:trPr>
          <w:trHeight w:val="2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F30E02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</w:t>
            </w:r>
            <w:r w:rsidR="005D5384">
              <w:rPr>
                <w:rFonts w:ascii="方正仿宋_GBK" w:eastAsia="方正仿宋_GBK" w:hAnsi="等线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文学院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文学院微格教学实验室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文心楼103</w:t>
            </w:r>
          </w:p>
        </w:tc>
      </w:tr>
      <w:tr w:rsidR="009874D4" w:rsidRPr="009874D4" w:rsidTr="009874D4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F30E02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1</w:t>
            </w:r>
            <w:r w:rsidR="005D5384">
              <w:rPr>
                <w:rFonts w:ascii="方正仿宋_GBK" w:eastAsia="方正仿宋_GBK" w:hAnsi="等线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外国语学院（大学外语教学部）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外国语学院实验室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</w:rPr>
            </w:pPr>
            <w:r w:rsidRPr="009874D4">
              <w:rPr>
                <w:rFonts w:ascii="方正仿宋_GBK" w:eastAsia="方正仿宋_GBK" w:hAnsi="等线" w:hint="eastAsia"/>
              </w:rPr>
              <w:t>文心楼303</w:t>
            </w:r>
          </w:p>
        </w:tc>
      </w:tr>
      <w:tr w:rsidR="009874D4" w:rsidRPr="009874D4" w:rsidTr="009874D4">
        <w:trPr>
          <w:trHeight w:val="12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5D5384" w:rsidP="009874D4">
            <w:pPr>
              <w:rPr>
                <w:rFonts w:ascii="方正仿宋_GBK" w:eastAsia="方正仿宋_GBK" w:hAnsi="等线"/>
              </w:rPr>
            </w:pPr>
            <w:r>
              <w:rPr>
                <w:rFonts w:ascii="方正仿宋_GBK" w:eastAsia="方正仿宋_GBK" w:hAnsi="等线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BF013B" w:rsidP="009874D4">
            <w:pPr>
              <w:rPr>
                <w:rFonts w:ascii="方正仿宋_GBK" w:eastAsia="方正仿宋_GBK" w:hAnsi="等线"/>
                <w:lang w:eastAsia="zh-CN"/>
              </w:rPr>
            </w:pPr>
            <w:r>
              <w:rPr>
                <w:rFonts w:ascii="方正仿宋_GBK" w:eastAsia="方正仿宋_GBK" w:hAnsi="等线" w:hint="eastAsia"/>
                <w:lang w:eastAsia="zh-CN"/>
              </w:rPr>
              <w:t>教务处（实验教学中心）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9874D4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教学机房、跨专业综合实验室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27F" w:rsidRPr="009874D4" w:rsidRDefault="0010427F" w:rsidP="00A27B4E">
            <w:pPr>
              <w:rPr>
                <w:rFonts w:ascii="方正仿宋_GBK" w:eastAsia="方正仿宋_GBK" w:hAnsi="等线"/>
                <w:lang w:eastAsia="zh-CN"/>
              </w:rPr>
            </w:pPr>
            <w:r w:rsidRPr="009874D4">
              <w:rPr>
                <w:rFonts w:ascii="方正仿宋_GBK" w:eastAsia="方正仿宋_GBK" w:hAnsi="等线" w:hint="eastAsia"/>
                <w:lang w:eastAsia="zh-CN"/>
              </w:rPr>
              <w:t>竞秀楼南楼2-5楼、竞慧楼东楼1-3和5楼、竞慧楼东楼e402、文心楼2楼、莫愁综合楼5楼</w:t>
            </w:r>
          </w:p>
        </w:tc>
      </w:tr>
    </w:tbl>
    <w:p w:rsidR="003D6EBA" w:rsidRPr="009874D4" w:rsidRDefault="003D6EBA" w:rsidP="009874D4">
      <w:pPr>
        <w:jc w:val="both"/>
        <w:rPr>
          <w:rFonts w:eastAsiaTheme="minorEastAsia"/>
          <w:lang w:eastAsia="zh-CN"/>
        </w:rPr>
      </w:pPr>
    </w:p>
    <w:sectPr w:rsidR="003D6EBA" w:rsidRPr="009874D4" w:rsidSect="005B303A">
      <w:pgSz w:w="11906" w:h="16838"/>
      <w:pgMar w:top="720" w:right="624" w:bottom="720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DE2" w:rsidRDefault="00964DE2" w:rsidP="0010427F">
      <w:r>
        <w:separator/>
      </w:r>
    </w:p>
  </w:endnote>
  <w:endnote w:type="continuationSeparator" w:id="0">
    <w:p w:rsidR="00964DE2" w:rsidRDefault="00964DE2" w:rsidP="0010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DE2" w:rsidRDefault="00964DE2" w:rsidP="0010427F">
      <w:r>
        <w:separator/>
      </w:r>
    </w:p>
  </w:footnote>
  <w:footnote w:type="continuationSeparator" w:id="0">
    <w:p w:rsidR="00964DE2" w:rsidRDefault="00964DE2" w:rsidP="00104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OTJiODFhNmFiZTBjZDFjZTQ4MTFhZjBkZDM2YzkifQ=="/>
  </w:docVars>
  <w:rsids>
    <w:rsidRoot w:val="1A897404"/>
    <w:rsid w:val="00047A8F"/>
    <w:rsid w:val="00061031"/>
    <w:rsid w:val="00071419"/>
    <w:rsid w:val="00081FB6"/>
    <w:rsid w:val="000A6A7D"/>
    <w:rsid w:val="000C4E7E"/>
    <w:rsid w:val="000C53A8"/>
    <w:rsid w:val="0010427F"/>
    <w:rsid w:val="0010638C"/>
    <w:rsid w:val="001249BA"/>
    <w:rsid w:val="00142A6E"/>
    <w:rsid w:val="001513AA"/>
    <w:rsid w:val="00172984"/>
    <w:rsid w:val="001A46E0"/>
    <w:rsid w:val="001A7DAB"/>
    <w:rsid w:val="001E0FA5"/>
    <w:rsid w:val="00387BA1"/>
    <w:rsid w:val="00396906"/>
    <w:rsid w:val="00397907"/>
    <w:rsid w:val="003D6EBA"/>
    <w:rsid w:val="00401FCD"/>
    <w:rsid w:val="00421798"/>
    <w:rsid w:val="004A7D44"/>
    <w:rsid w:val="004B1DB7"/>
    <w:rsid w:val="0055586E"/>
    <w:rsid w:val="005B0568"/>
    <w:rsid w:val="005B303A"/>
    <w:rsid w:val="005D5384"/>
    <w:rsid w:val="00627390"/>
    <w:rsid w:val="006A1DDC"/>
    <w:rsid w:val="006E7C2C"/>
    <w:rsid w:val="00713DA3"/>
    <w:rsid w:val="00770382"/>
    <w:rsid w:val="007F02EE"/>
    <w:rsid w:val="00852859"/>
    <w:rsid w:val="00855526"/>
    <w:rsid w:val="00866EA0"/>
    <w:rsid w:val="008A7290"/>
    <w:rsid w:val="008B606A"/>
    <w:rsid w:val="008C25B2"/>
    <w:rsid w:val="008C37A9"/>
    <w:rsid w:val="008D6459"/>
    <w:rsid w:val="009120D3"/>
    <w:rsid w:val="0093466F"/>
    <w:rsid w:val="00964DE2"/>
    <w:rsid w:val="009874D4"/>
    <w:rsid w:val="009A5B68"/>
    <w:rsid w:val="009B2B88"/>
    <w:rsid w:val="009F7F06"/>
    <w:rsid w:val="00A27B4E"/>
    <w:rsid w:val="00A43BC8"/>
    <w:rsid w:val="00AB0989"/>
    <w:rsid w:val="00B34CE2"/>
    <w:rsid w:val="00B41FA4"/>
    <w:rsid w:val="00B715DE"/>
    <w:rsid w:val="00BF013B"/>
    <w:rsid w:val="00C43161"/>
    <w:rsid w:val="00C64E45"/>
    <w:rsid w:val="00CA483F"/>
    <w:rsid w:val="00D10564"/>
    <w:rsid w:val="00D20E29"/>
    <w:rsid w:val="00DC462E"/>
    <w:rsid w:val="00EC05C2"/>
    <w:rsid w:val="00F04EBE"/>
    <w:rsid w:val="00F201D2"/>
    <w:rsid w:val="00F30E02"/>
    <w:rsid w:val="1A897404"/>
    <w:rsid w:val="7AC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52C0E"/>
  <w15:docId w15:val="{30354975-3D66-459F-80ED-002002DC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rsid w:val="0010427F"/>
    <w:pPr>
      <w:spacing w:line="420" w:lineRule="exact"/>
      <w:jc w:val="center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0FA5"/>
    <w:pPr>
      <w:pBdr>
        <w:bottom w:val="single" w:sz="6" w:space="1" w:color="auto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Body Text"/>
    <w:basedOn w:val="a"/>
    <w:semiHidden/>
    <w:qFormat/>
    <w:rPr>
      <w:rFonts w:ascii="仿宋" w:eastAsia="仿宋" w:hAnsi="仿宋" w:cs="仿宋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a4">
    <w:name w:val="页眉 字符"/>
    <w:basedOn w:val="a0"/>
    <w:link w:val="a3"/>
    <w:rsid w:val="001E0F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rsid w:val="001E0FA5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paragraph">
    <w:name w:val="paragraph"/>
    <w:semiHidden/>
    <w:rsid w:val="000C4E7E"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customStyle="1" w:styleId="a7">
    <w:name w:val="页脚 字符"/>
    <w:basedOn w:val="a0"/>
    <w:link w:val="a6"/>
    <w:rsid w:val="001E0FA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naulab</dc:creator>
  <cp:lastModifiedBy>翟丽</cp:lastModifiedBy>
  <cp:revision>4</cp:revision>
  <dcterms:created xsi:type="dcterms:W3CDTF">2025-12-23T03:21:00Z</dcterms:created>
  <dcterms:modified xsi:type="dcterms:W3CDTF">2026-03-09T02:22:00Z</dcterms:modified>
</cp:coreProperties>
</file>